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F" w:rsidRPr="006D20AF" w:rsidRDefault="006D20AF" w:rsidP="006D20AF">
      <w:pPr>
        <w:suppressAutoHyphens/>
        <w:spacing w:after="0" w:line="240" w:lineRule="auto"/>
        <w:ind w:firstLine="708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ED0F" wp14:editId="795A20E7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 w:rsidRPr="006D20A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D3090" wp14:editId="3C2CB47E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6D20AF">
        <w:rPr>
          <w:rFonts w:eastAsia="Times New Roman" w:cs="Times New Roman"/>
          <w:b/>
          <w:sz w:val="20"/>
          <w:szCs w:val="24"/>
          <w:lang w:eastAsia="ar-SA"/>
        </w:rPr>
        <w:tab/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6D20AF">
        <w:rPr>
          <w:rFonts w:eastAsia="Times New Roman" w:cs="Times New Roman"/>
          <w:b/>
          <w:sz w:val="20"/>
          <w:szCs w:val="24"/>
          <w:lang w:eastAsia="ar-SA"/>
        </w:rPr>
        <w:t>1</w:t>
      </w:r>
      <w:proofErr w:type="gramEnd"/>
      <w:r w:rsidRPr="006D20AF">
        <w:rPr>
          <w:rFonts w:eastAsia="Times New Roman" w:cs="Times New Roman"/>
          <w:b/>
          <w:sz w:val="20"/>
          <w:szCs w:val="24"/>
          <w:lang w:eastAsia="ar-SA"/>
        </w:rPr>
        <w:t>»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къ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.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Блащэпсынэ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, Лениным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иур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., 37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                                                              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F1187E">
        <w:rPr>
          <w:rFonts w:eastAsia="Times New Roman" w:cs="Times New Roman"/>
          <w:sz w:val="24"/>
          <w:szCs w:val="24"/>
          <w:lang w:eastAsia="ru-RU"/>
        </w:rPr>
        <w:t>06</w:t>
      </w:r>
      <w:r w:rsidRPr="006D20AF">
        <w:rPr>
          <w:rFonts w:eastAsia="Times New Roman" w:cs="Times New Roman"/>
          <w:sz w:val="24"/>
          <w:szCs w:val="24"/>
          <w:lang w:eastAsia="ru-RU"/>
        </w:rPr>
        <w:t>.0</w:t>
      </w:r>
      <w:r w:rsidR="00F1187E">
        <w:rPr>
          <w:rFonts w:eastAsia="Times New Roman" w:cs="Times New Roman"/>
          <w:sz w:val="24"/>
          <w:szCs w:val="24"/>
          <w:lang w:eastAsia="ru-RU"/>
        </w:rPr>
        <w:t>9</w:t>
      </w:r>
      <w:r w:rsidRPr="006D20AF">
        <w:rPr>
          <w:rFonts w:eastAsia="Times New Roman" w:cs="Times New Roman"/>
          <w:sz w:val="24"/>
          <w:szCs w:val="24"/>
          <w:lang w:eastAsia="ru-RU"/>
        </w:rPr>
        <w:t>.2016г</w:t>
      </w:r>
      <w:r w:rsidR="00F1187E">
        <w:rPr>
          <w:rFonts w:eastAsia="Times New Roman" w:cs="Times New Roman"/>
          <w:sz w:val="24"/>
          <w:szCs w:val="24"/>
          <w:lang w:eastAsia="ru-RU"/>
        </w:rPr>
        <w:t>.                           № 77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                  аул Блечепсин</w:t>
      </w: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Об </w:t>
      </w:r>
      <w:r w:rsidR="00F1187E">
        <w:rPr>
          <w:rFonts w:eastAsia="Times New Roman" w:cs="Times New Roman"/>
          <w:sz w:val="24"/>
          <w:szCs w:val="24"/>
          <w:lang w:eastAsia="ru-RU"/>
        </w:rPr>
        <w:t xml:space="preserve">утверждении схемы расположения земельного участка или земельных участков на кадастровом плане территории, расположенного по адресу: Российская Федерация, Республика Адыгея, Кошехабльский район, аул Блечепсин, ул. </w:t>
      </w:r>
      <w:proofErr w:type="spellStart"/>
      <w:r w:rsidR="00F1187E">
        <w:rPr>
          <w:rFonts w:eastAsia="Times New Roman" w:cs="Times New Roman"/>
          <w:sz w:val="24"/>
          <w:szCs w:val="24"/>
          <w:lang w:eastAsia="ru-RU"/>
        </w:rPr>
        <w:t>Сальмана</w:t>
      </w:r>
      <w:proofErr w:type="spellEnd"/>
      <w:r w:rsidR="00F1187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1187E">
        <w:rPr>
          <w:rFonts w:eastAsia="Times New Roman" w:cs="Times New Roman"/>
          <w:sz w:val="24"/>
          <w:szCs w:val="24"/>
          <w:lang w:eastAsia="ru-RU"/>
        </w:rPr>
        <w:t>Болокова</w:t>
      </w:r>
      <w:proofErr w:type="spellEnd"/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F1187E" w:rsidP="006D20AF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Руководствуясь Земельным кодексом РФ, Уставом МО «Блечепсинское сельское поселение», в</w:t>
      </w:r>
      <w:r w:rsidR="006D20AF" w:rsidRPr="006D20AF">
        <w:rPr>
          <w:rFonts w:eastAsia="Times New Roman" w:cs="Times New Roman"/>
          <w:sz w:val="24"/>
          <w:szCs w:val="24"/>
          <w:lang w:eastAsia="ru-RU"/>
        </w:rPr>
        <w:t xml:space="preserve"> соответствии с</w:t>
      </w:r>
      <w:r>
        <w:rPr>
          <w:rFonts w:eastAsia="Times New Roman" w:cs="Times New Roman"/>
          <w:sz w:val="24"/>
          <w:szCs w:val="24"/>
          <w:lang w:eastAsia="ru-RU"/>
        </w:rPr>
        <w:t>о ст.7 Федерального закона № 131-ФЗ от 06.10.2003г. «Об общих принципах организации местного самоуправления»,</w:t>
      </w: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F1187E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ПОСТАНОВЛЯЮ:</w:t>
      </w: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F1187E" w:rsidP="006D20AF">
      <w:pPr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Утвердить схему расположения земельного участка или земельных участков на кадастровом плане территории в кадастровом квартале: 01:01:000000, из категории земель «земли населенных пунктов», расположенного по адресу: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Российская Федерация, Республика Адыгея, Кошехабльский район, аул Блечепсин, ул.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Сальмана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Болокова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, общей площадью10939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., расположенного в зоне застройки индивидуальными жилыми домами с возможностью ведения личного подсобного хозяйства Ж-1, вид разрешенного использования – для существующей дороги общего пользования по ул.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Сальмана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Болокова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(в соответствии со ст. 58 п.2,3 Правил землепользования и застройки МО «Блечепсинское сельское поселение»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Кошехабльского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района,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Республшики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Адыгея).</w:t>
      </w:r>
      <w:proofErr w:type="gramEnd"/>
    </w:p>
    <w:p w:rsidR="00D775BB" w:rsidRDefault="00D775BB" w:rsidP="006D20AF">
      <w:pPr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Исполнителю кадастровых работ обратиться в филиал ФГБУ «ФКП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Росеестр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» по Республике Адыгея, для постановки земельного участка на государственный кадастровый учет.</w:t>
      </w:r>
    </w:p>
    <w:p w:rsidR="006D20AF" w:rsidRPr="006D20AF" w:rsidRDefault="006D20AF" w:rsidP="006D20AF">
      <w:pPr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</w:t>
      </w:r>
      <w:r w:rsidR="00D775BB">
        <w:rPr>
          <w:rFonts w:eastAsia="Times New Roman" w:cs="Times New Roman"/>
          <w:sz w:val="24"/>
          <w:szCs w:val="24"/>
          <w:lang w:eastAsia="ru-RU"/>
        </w:rPr>
        <w:t xml:space="preserve"> и действует два года</w:t>
      </w:r>
      <w:r w:rsidRPr="006D20AF">
        <w:rPr>
          <w:rFonts w:eastAsia="Times New Roman" w:cs="Times New Roman"/>
          <w:sz w:val="24"/>
          <w:szCs w:val="24"/>
          <w:lang w:eastAsia="ru-RU"/>
        </w:rPr>
        <w:t>.</w:t>
      </w: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«Блечепсинское сельское поселение»                                                  Ю.М. </w:t>
      </w:r>
      <w:proofErr w:type="spellStart"/>
      <w:r w:rsidRPr="006D20AF">
        <w:rPr>
          <w:rFonts w:eastAsia="Times New Roman" w:cs="Times New Roman"/>
          <w:sz w:val="24"/>
          <w:szCs w:val="24"/>
          <w:lang w:eastAsia="ru-RU"/>
        </w:rPr>
        <w:t>Шовгенов</w:t>
      </w:r>
      <w:proofErr w:type="spellEnd"/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D20AF" w:rsidRPr="006D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6"/>
    <w:rsid w:val="001F10B8"/>
    <w:rsid w:val="00603F19"/>
    <w:rsid w:val="006C7E6F"/>
    <w:rsid w:val="006D20AF"/>
    <w:rsid w:val="00D775BB"/>
    <w:rsid w:val="00D95676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ПОСТАНОВЛЕНИЕ</vt:lpstr>
      <vt:lpstr>06.09.2016г.                           № 77                          аул</vt:lpstr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2016-10-04T08:51:00Z</dcterms:created>
  <dcterms:modified xsi:type="dcterms:W3CDTF">2016-10-04T08:51:00Z</dcterms:modified>
</cp:coreProperties>
</file>